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A2" w:rsidRDefault="00AC43A2" w:rsidP="00AC43A2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pl-PL"/>
        </w:rPr>
      </w:pPr>
      <w:r w:rsidRPr="00956C9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pl-PL"/>
        </w:rPr>
        <w:t xml:space="preserve">     Klauzula informacyjna dot. wystawiania faktur</w:t>
      </w:r>
    </w:p>
    <w:p w:rsidR="00AC43A2" w:rsidRDefault="00AC43A2" w:rsidP="00AC43A2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pl-PL"/>
        </w:rPr>
      </w:pPr>
    </w:p>
    <w:p w:rsidR="00AC43A2" w:rsidRPr="00372CFE" w:rsidRDefault="00AC43A2" w:rsidP="00AC43A2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pl-PL"/>
        </w:rPr>
      </w:pPr>
    </w:p>
    <w:p w:rsidR="00AC43A2" w:rsidRDefault="00AC43A2" w:rsidP="00AC43A2">
      <w:pPr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C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 informuję, iż:</w:t>
      </w:r>
    </w:p>
    <w:p w:rsidR="00AC43A2" w:rsidRPr="00956C92" w:rsidRDefault="00AC43A2" w:rsidP="00AC43A2">
      <w:pPr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3A2" w:rsidRPr="00956C92" w:rsidRDefault="00AC43A2" w:rsidP="00AC43A2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inherit" w:eastAsia="Times New Roman" w:hAnsi="inherit" w:cs="Times New Roman"/>
          <w:lang w:eastAsia="pl-PL"/>
        </w:rPr>
      </w:pPr>
      <w:r w:rsidRPr="00956C92">
        <w:rPr>
          <w:rFonts w:ascii="inherit" w:eastAsia="Times New Roman" w:hAnsi="inherit" w:cs="Times New Roman"/>
          <w:i/>
          <w:iCs/>
          <w:bdr w:val="none" w:sz="0" w:space="0" w:color="auto" w:frame="1"/>
          <w:lang w:eastAsia="pl-PL"/>
        </w:rPr>
        <w:t xml:space="preserve">Administratorem danych wskazanych w zgodzie na przetwarzanie danych osobowych wyrażonej powyżej jest </w:t>
      </w:r>
      <w:r w:rsidR="00D60200">
        <w:rPr>
          <w:rFonts w:ascii="inherit" w:eastAsia="Times New Roman" w:hAnsi="inherit" w:cs="Times New Roman"/>
          <w:i/>
          <w:iCs/>
          <w:bdr w:val="none" w:sz="0" w:space="0" w:color="auto" w:frame="1"/>
          <w:lang w:eastAsia="pl-PL"/>
        </w:rPr>
        <w:t xml:space="preserve"> </w:t>
      </w:r>
      <w:proofErr w:type="spellStart"/>
      <w:r w:rsidR="00C20F50">
        <w:rPr>
          <w:rFonts w:ascii="inherit" w:eastAsia="Times New Roman" w:hAnsi="inherit" w:cs="Times New Roman"/>
          <w:b/>
          <w:i/>
          <w:iCs/>
          <w:bdr w:val="none" w:sz="0" w:space="0" w:color="auto" w:frame="1"/>
          <w:lang w:eastAsia="pl-PL"/>
        </w:rPr>
        <w:t>Revan</w:t>
      </w:r>
      <w:proofErr w:type="spellEnd"/>
      <w:r w:rsidR="00B2106A">
        <w:rPr>
          <w:rFonts w:ascii="inherit" w:eastAsia="Times New Roman" w:hAnsi="inherit" w:cs="Times New Roman"/>
          <w:b/>
          <w:i/>
          <w:iCs/>
          <w:bdr w:val="none" w:sz="0" w:space="0" w:color="auto" w:frame="1"/>
          <w:lang w:eastAsia="pl-PL"/>
        </w:rPr>
        <w:t xml:space="preserve"> Sp. z o.o. z siedzibą:34-4</w:t>
      </w:r>
      <w:r w:rsidR="00C20F50">
        <w:rPr>
          <w:rFonts w:ascii="inherit" w:eastAsia="Times New Roman" w:hAnsi="inherit" w:cs="Times New Roman"/>
          <w:b/>
          <w:i/>
          <w:iCs/>
          <w:bdr w:val="none" w:sz="0" w:space="0" w:color="auto" w:frame="1"/>
          <w:lang w:eastAsia="pl-PL"/>
        </w:rPr>
        <w:t>00 Żywiec, ul. Fabryczna 14</w:t>
      </w:r>
      <w:r w:rsidRPr="0070658B">
        <w:rPr>
          <w:rFonts w:ascii="inherit" w:eastAsia="Times New Roman" w:hAnsi="inherit" w:cs="Times New Roman"/>
          <w:b/>
          <w:i/>
          <w:iCs/>
          <w:bdr w:val="none" w:sz="0" w:space="0" w:color="auto" w:frame="1"/>
          <w:lang w:eastAsia="pl-PL"/>
        </w:rPr>
        <w:t xml:space="preserve"> </w:t>
      </w:r>
      <w:r w:rsidRPr="0070658B">
        <w:rPr>
          <w:rFonts w:ascii="inherit" w:eastAsia="Times New Roman" w:hAnsi="inherit" w:cs="Times New Roman"/>
          <w:b/>
          <w:i/>
          <w:iCs/>
          <w:bdr w:val="none" w:sz="0" w:space="0" w:color="auto" w:frame="1"/>
          <w:lang w:eastAsia="pl-PL"/>
        </w:rPr>
        <w:br/>
      </w:r>
    </w:p>
    <w:p w:rsidR="00AC43A2" w:rsidRPr="00956C92" w:rsidRDefault="00AC43A2" w:rsidP="00AC43A2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56C92">
        <w:rPr>
          <w:rFonts w:ascii="Times New Roman" w:eastAsia="Times New Roman" w:hAnsi="Times New Roman" w:cs="Times New Roman"/>
          <w:lang w:eastAsia="pl-PL"/>
        </w:rPr>
        <w:t>W sprawach ochrony swoich danych można się skontaktować pod adresem</w:t>
      </w:r>
      <w:r w:rsidRPr="00956C92">
        <w:rPr>
          <w:rFonts w:ascii="Times New Roman" w:eastAsia="Times New Roman" w:hAnsi="Times New Roman" w:cs="Times New Roman"/>
          <w:lang w:eastAsia="pl-PL"/>
        </w:rPr>
        <w:br/>
        <w:t xml:space="preserve"> e-mail: </w:t>
      </w:r>
      <w:r w:rsidR="002E1E23">
        <w:rPr>
          <w:rFonts w:ascii="Times New Roman" w:eastAsia="Times New Roman" w:hAnsi="Times New Roman" w:cs="Times New Roman"/>
          <w:iCs/>
          <w:color w:val="365F91" w:themeColor="accent1" w:themeShade="BF"/>
          <w:bdr w:val="none" w:sz="0" w:space="0" w:color="auto" w:frame="1"/>
          <w:lang w:eastAsia="pl-PL"/>
        </w:rPr>
        <w:t>biuro@revan</w:t>
      </w:r>
      <w:bookmarkStart w:id="0" w:name="_GoBack"/>
      <w:bookmarkEnd w:id="0"/>
      <w:r w:rsidR="00B2106A" w:rsidRPr="00B2106A">
        <w:rPr>
          <w:rFonts w:ascii="Times New Roman" w:eastAsia="Times New Roman" w:hAnsi="Times New Roman" w:cs="Times New Roman"/>
          <w:iCs/>
          <w:color w:val="365F91" w:themeColor="accent1" w:themeShade="BF"/>
          <w:bdr w:val="none" w:sz="0" w:space="0" w:color="auto" w:frame="1"/>
          <w:lang w:eastAsia="pl-PL"/>
        </w:rPr>
        <w:t>.pl</w:t>
      </w:r>
      <w:r w:rsidRPr="00B2106A">
        <w:rPr>
          <w:rFonts w:ascii="Times New Roman" w:eastAsia="Times New Roman" w:hAnsi="Times New Roman" w:cs="Times New Roman"/>
          <w:iCs/>
          <w:color w:val="365F91" w:themeColor="accent1" w:themeShade="BF"/>
          <w:bdr w:val="none" w:sz="0" w:space="0" w:color="auto" w:frame="1"/>
          <w:lang w:eastAsia="pl-PL"/>
        </w:rPr>
        <w:t xml:space="preserve"> </w:t>
      </w:r>
      <w:r w:rsidRPr="00B2106A">
        <w:rPr>
          <w:rFonts w:ascii="Times New Roman" w:eastAsia="Times New Roman" w:hAnsi="Times New Roman" w:cs="Times New Roman"/>
          <w:color w:val="365F91" w:themeColor="accent1" w:themeShade="B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</w:t>
      </w:r>
      <w:r w:rsidRPr="00956C92">
        <w:rPr>
          <w:rFonts w:ascii="Times New Roman" w:eastAsia="Times New Roman" w:hAnsi="Times New Roman" w:cs="Times New Roman"/>
          <w:lang w:eastAsia="pl-PL"/>
        </w:rPr>
        <w:t>ub pisemnie na adres siedziby Administratora wskazany powyżej.</w:t>
      </w:r>
      <w:r w:rsidRPr="00956C92">
        <w:rPr>
          <w:rFonts w:ascii="Times New Roman" w:eastAsia="Times New Roman" w:hAnsi="Times New Roman" w:cs="Times New Roman"/>
          <w:lang w:eastAsia="pl-PL"/>
        </w:rPr>
        <w:br/>
      </w:r>
    </w:p>
    <w:p w:rsidR="00AC43A2" w:rsidRPr="00956C92" w:rsidRDefault="00AC43A2" w:rsidP="00AC43A2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>Celem zbierania danych jest wystawienie faktury zgodnie z Art. 106e pkt.1 ustawy z dnia 11.03.2004r. o podatku od towarów i usług na podstawie art. 6 ust 1 pkt c . </w:t>
      </w:r>
      <w:r w:rsidRPr="00956C92">
        <w:rPr>
          <w:rFonts w:ascii="Times New Roman" w:eastAsia="Times New Roman" w:hAnsi="Times New Roman" w:cs="Times New Roman"/>
          <w:lang w:eastAsia="pl-PL"/>
        </w:rPr>
        <w:t>ogólnego rozporządzenia o ochronie danych osobowych z dnia 27 kwietnia 2016 r.</w:t>
      </w:r>
      <w:r w:rsidRPr="00956C92">
        <w:rPr>
          <w:rFonts w:ascii="Times New Roman" w:eastAsia="Times New Roman" w:hAnsi="Times New Roman" w:cs="Times New Roman"/>
          <w:lang w:eastAsia="pl-PL"/>
        </w:rPr>
        <w:br/>
      </w:r>
    </w:p>
    <w:p w:rsidR="00AC43A2" w:rsidRPr="00956C92" w:rsidRDefault="00AC43A2" w:rsidP="00AC43A2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>Przysługuje Pani/Panu prawo dostępu do treści danych oraz ich sprostowania, usunięcia lub ograniczenia przetwarzania, a także prawo sprzeciwu, zażądania zaprzestania przetwarzania i przenoszenia danych, jak również prawo do cofnięcia zgody w dowolnym momencie oraz prawo do wniesienia skargi do organu nadzorczego tj.: Prezes Urzędu Ochrony Danych Osobowych.</w:t>
      </w: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br/>
      </w:r>
    </w:p>
    <w:p w:rsidR="00AC43A2" w:rsidRPr="00956C92" w:rsidRDefault="00AC43A2" w:rsidP="00AC43A2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 xml:space="preserve">Podanie danych jest dobrowolne, lecz niezbędne do wystawienia faktury VAT. </w:t>
      </w: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br/>
        <w:t>W przypadku niepodania danych nie będzie możliwe wystawienie faktury VAT.</w:t>
      </w: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br/>
      </w:r>
    </w:p>
    <w:p w:rsidR="00AC43A2" w:rsidRPr="00BD16D8" w:rsidRDefault="00AC43A2" w:rsidP="00AC43A2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>Dane udostępnione przez Panią/Pana mogą zostać udostępnione odpowiednim organom kontroli zgodnie z przepisami prawa oraz</w:t>
      </w:r>
      <w:r w:rsidRPr="00956C92">
        <w:rPr>
          <w:rFonts w:ascii="Times New Roman" w:eastAsia="Times New Roman" w:hAnsi="Times New Roman" w:cs="Times New Roman"/>
          <w:lang w:eastAsia="pl-PL"/>
        </w:rPr>
        <w:t> w przypadku wyrażenia woli otrzymania faktury w formie korespondencyjnej Pana/Pani d</w:t>
      </w: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>ane będą udostępnienie Poczcie Polskiej S.A. w zakresie niezbędnym d</w:t>
      </w:r>
      <w:r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>o zaadresowania korespondencji.</w:t>
      </w:r>
      <w:r w:rsidRPr="00BD16D8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br/>
      </w:r>
    </w:p>
    <w:p w:rsidR="00AC43A2" w:rsidRPr="00956C92" w:rsidRDefault="00AC43A2" w:rsidP="00AC43A2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>Administrator danych nie ma zamiaru przekazywać danych osobowych do państwa trzeciego lub organizacji międzynarodowej.</w:t>
      </w: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br/>
      </w:r>
    </w:p>
    <w:p w:rsidR="00AC43A2" w:rsidRPr="004342E5" w:rsidRDefault="00AC43A2" w:rsidP="00AC43A2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>Dane osobowe będą przechowywane przez okres wynikający z art. 112 ustawy o podatku od towarów i usług oraz art. 70 </w:t>
      </w:r>
      <w:r w:rsidRPr="00956C92">
        <w:rPr>
          <w:rFonts w:ascii="Times New Roman" w:eastAsia="Times New Roman" w:hAnsi="Times New Roman" w:cs="Times New Roman"/>
          <w:lang w:eastAsia="pl-PL"/>
        </w:rPr>
        <w:t>§1 </w:t>
      </w: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>Ordynacji podatkowej a następnie będą archiwizowane.</w:t>
      </w:r>
    </w:p>
    <w:p w:rsidR="00AC43A2" w:rsidRPr="004342E5" w:rsidRDefault="00AC43A2" w:rsidP="00AC43A2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56C92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br/>
      </w:r>
      <w:r w:rsidRPr="004342E5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>Administrator może korzystać ze zautomatyzowanego podejmowania decyzji, w tym profilowania, do celów marketingu oraz dostosowania oferty.</w:t>
      </w:r>
      <w:r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 xml:space="preserve"> </w:t>
      </w:r>
    </w:p>
    <w:p w:rsidR="00AC43A2" w:rsidRPr="004342E5" w:rsidRDefault="00AC43A2" w:rsidP="00AC43A2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 xml:space="preserve">  </w:t>
      </w:r>
      <w:r w:rsidRPr="004342E5">
        <w:rPr>
          <w:rFonts w:ascii="Times New Roman" w:eastAsia="Times New Roman" w:hAnsi="Times New Roman" w:cs="Times New Roman"/>
          <w:iCs/>
          <w:bdr w:val="none" w:sz="0" w:space="0" w:color="auto" w:frame="1"/>
          <w:lang w:eastAsia="pl-PL"/>
        </w:rPr>
        <w:t>Otrzymanie faktury jest równoznaczne z przyjęciem do wiadomości powyższych zapisów</w:t>
      </w:r>
    </w:p>
    <w:p w:rsidR="00AC43A2" w:rsidRPr="00646264" w:rsidRDefault="00AC43A2" w:rsidP="00AC43A2">
      <w:pPr>
        <w:rPr>
          <w:rFonts w:ascii="Times New Roman" w:hAnsi="Times New Roman" w:cs="Times New Roman"/>
        </w:rPr>
      </w:pPr>
    </w:p>
    <w:p w:rsidR="00AC43A2" w:rsidRDefault="00AC43A2" w:rsidP="00AC43A2"/>
    <w:p w:rsidR="007229B4" w:rsidRDefault="007229B4"/>
    <w:sectPr w:rsidR="007229B4" w:rsidSect="005A5816">
      <w:head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46" w:rsidRDefault="006D1E46">
      <w:pPr>
        <w:spacing w:after="0" w:line="240" w:lineRule="auto"/>
      </w:pPr>
      <w:r>
        <w:separator/>
      </w:r>
    </w:p>
  </w:endnote>
  <w:endnote w:type="continuationSeparator" w:id="0">
    <w:p w:rsidR="006D1E46" w:rsidRDefault="006D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46" w:rsidRDefault="006D1E46">
      <w:pPr>
        <w:spacing w:after="0" w:line="240" w:lineRule="auto"/>
      </w:pPr>
      <w:r>
        <w:separator/>
      </w:r>
    </w:p>
  </w:footnote>
  <w:footnote w:type="continuationSeparator" w:id="0">
    <w:p w:rsidR="006D1E46" w:rsidRDefault="006D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92" w:rsidRDefault="006D1E46">
    <w:pPr>
      <w:pStyle w:val="Nagwek"/>
    </w:pPr>
  </w:p>
  <w:p w:rsidR="0005528F" w:rsidRDefault="006D1E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8645A"/>
    <w:multiLevelType w:val="multilevel"/>
    <w:tmpl w:val="198A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A2"/>
    <w:rsid w:val="002E1E23"/>
    <w:rsid w:val="00464E45"/>
    <w:rsid w:val="00555291"/>
    <w:rsid w:val="006D1E46"/>
    <w:rsid w:val="0070658B"/>
    <w:rsid w:val="007229B4"/>
    <w:rsid w:val="008F169B"/>
    <w:rsid w:val="00AC43A2"/>
    <w:rsid w:val="00B2106A"/>
    <w:rsid w:val="00C20F50"/>
    <w:rsid w:val="00D60200"/>
    <w:rsid w:val="00E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3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3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Marosek</dc:creator>
  <cp:lastModifiedBy>Marek Marosek</cp:lastModifiedBy>
  <cp:revision>6</cp:revision>
  <dcterms:created xsi:type="dcterms:W3CDTF">2019-05-16T07:48:00Z</dcterms:created>
  <dcterms:modified xsi:type="dcterms:W3CDTF">2019-10-21T11:13:00Z</dcterms:modified>
</cp:coreProperties>
</file>